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6F" w:rsidRPr="00940C83" w:rsidRDefault="00C4086F" w:rsidP="00C408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40C83">
        <w:rPr>
          <w:rStyle w:val="a4"/>
          <w:color w:val="000000"/>
        </w:rPr>
        <w:t>Рекомендации родителям неусидчивых детей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 xml:space="preserve">В своих отношениях с ребёнком  надо придерживаться позитивного отношения. 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>Хвалить ребенка в каждом случае, когда он этого заслу</w:t>
      </w:r>
      <w:r w:rsidRPr="00940C83">
        <w:rPr>
          <w:color w:val="000000"/>
        </w:rPr>
        <w:softHyphen/>
        <w:t>жил, подчёркивать даже незначительные успехи.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>Помнить, что неусидчивые дети игнорируют выговоры и замечания, но чувствительны к малейшей похвале.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>Изменить поведение самих родителей, и их отношение к ребенку – демонстрировать спокойствие, избегать слова «нет», «нельзя», строить свои взаимоотношения на доверии и взаимопонимании.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>Поручать ребенку часть домашних дел, которые необходимо вы</w:t>
      </w:r>
      <w:r w:rsidRPr="00940C83">
        <w:rPr>
          <w:color w:val="000000"/>
        </w:rPr>
        <w:softHyphen/>
        <w:t>полнять ежедневно (ходить за хлебом, кормить собаку и т. д.) и ни в коем случае не выполнять их за него.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 xml:space="preserve">Изменить психологический микроклимат в семье, то есть взрослые должны меньше ссориться, больше времени уделять ребенку, проводить досуг всей семьей. 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>Проводить с ребёнком больше времени: вместе играть, учить, как правильно общаться с другими людьми, как вести себя в общественных местах, переходить улицу и другим соци</w:t>
      </w:r>
      <w:r w:rsidRPr="00940C83">
        <w:rPr>
          <w:color w:val="000000"/>
        </w:rPr>
        <w:softHyphen/>
        <w:t>альным навыкам.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 xml:space="preserve">Взрослые должны включить  специальную поведенческую программу, предусматривающую преобладание методов поддержки и вознаграждения. Например, можно завести </w:t>
      </w:r>
      <w:r w:rsidRPr="00940C83">
        <w:rPr>
          <w:b/>
          <w:color w:val="000000"/>
        </w:rPr>
        <w:t>дневник самоконтроля</w:t>
      </w:r>
      <w:r w:rsidRPr="00940C83">
        <w:rPr>
          <w:color w:val="000000"/>
        </w:rPr>
        <w:t xml:space="preserve"> и отмечать в нём вместе с ребёнком его </w:t>
      </w:r>
      <w:r w:rsidRPr="00940C83">
        <w:rPr>
          <w:b/>
          <w:color w:val="000000"/>
        </w:rPr>
        <w:t>успехи дома и в школе,</w:t>
      </w:r>
      <w:r w:rsidRPr="00940C83">
        <w:rPr>
          <w:color w:val="000000"/>
        </w:rPr>
        <w:t xml:space="preserve"> и каждый хороший поступок отмечать звёздочкой, а определённое их количество вознаграждать игрушкой, сладостями или давно обещанной поездкой.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>Обязательно дома соблюдать определенный режим дня и места для  занятий. Приём пищи, игры, прогулки, отход ко сну должны совершаться в одно и то же время. Дома следует создать для ребёнка спокойную обстановку. Идеально было бы предоставить ему отдельную комнату. Очень хорошо организовать в его комнате спортивный уголок. Награждайте ребёнка за соблюдение режима дня. Хорошо, если в свободное время ребёнок будет занят своим любимым делом. Однако не следует и перегружать ребёнка занятиями в разных кружках.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0C83">
        <w:rPr>
          <w:color w:val="000000"/>
        </w:rPr>
        <w:t>Надо избегать завышенных или, наоборот, заниженных требований к ребёнку. Стараться ставить перед ним задачи, соответствующие его способностям.</w:t>
      </w:r>
    </w:p>
    <w:p w:rsidR="00C4086F" w:rsidRPr="00940C83" w:rsidRDefault="00C4086F" w:rsidP="00C4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40C83">
        <w:t xml:space="preserve">Обязательно родителям надо определить для ребёнка рамки поведения — что можно и чего нельзя. Вседозволенность однозначно не принесёт никакой пользы.  </w:t>
      </w:r>
    </w:p>
    <w:p w:rsidR="00000000" w:rsidRDefault="00C408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9EC"/>
    <w:multiLevelType w:val="hybridMultilevel"/>
    <w:tmpl w:val="B1E06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086F"/>
    <w:rsid w:val="00C4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408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2020-04-03T14:50:00Z</dcterms:created>
  <dcterms:modified xsi:type="dcterms:W3CDTF">2020-04-03T14:50:00Z</dcterms:modified>
</cp:coreProperties>
</file>